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1" w:hanging="180" w:hangingChars="50"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val="en-US" w:eastAsia="zh-CN"/>
        </w:rPr>
        <w:t>2018年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val="zh-CN"/>
        </w:rPr>
        <w:t>俄罗斯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val="en-US" w:eastAsia="zh-CN"/>
        </w:rPr>
        <w:t>圣彼得堡国际经济论坛</w:t>
      </w:r>
    </w:p>
    <w:p>
      <w:pPr>
        <w:ind w:left="359" w:leftChars="171" w:firstLine="2700" w:firstLineChars="75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val="en-US" w:eastAsia="zh-CN"/>
        </w:rPr>
        <w:t>日程安排</w:t>
      </w:r>
    </w:p>
    <w:tbl>
      <w:tblPr>
        <w:tblStyle w:val="3"/>
        <w:tblpPr w:leftFromText="180" w:rightFromText="180" w:vertAnchor="text" w:horzAnchor="page" w:tblpX="825" w:tblpY="144"/>
        <w:tblOverlap w:val="never"/>
        <w:tblW w:w="102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6345"/>
        <w:gridCol w:w="14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日期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膳食</w:t>
            </w:r>
          </w:p>
        </w:tc>
        <w:tc>
          <w:tcPr>
            <w:tcW w:w="6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行程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住宿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40"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第一天</w:t>
            </w:r>
          </w:p>
          <w:p>
            <w:pPr>
              <w:spacing w:after="40"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23</w:t>
            </w:r>
          </w:p>
          <w:p>
            <w:pPr>
              <w:spacing w:after="40" w:line="288" w:lineRule="auto"/>
              <w:jc w:val="center"/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星期</w:t>
            </w:r>
            <w:r>
              <w:rPr>
                <w:rFonts w:hint="eastAsia" w:ascii="宋体"/>
                <w:color w:val="000000"/>
                <w:kern w:val="0"/>
                <w:szCs w:val="21"/>
                <w:lang w:eastAsia="zh-CN"/>
              </w:rPr>
              <w:t>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晚</w:t>
            </w:r>
          </w:p>
        </w:tc>
        <w:tc>
          <w:tcPr>
            <w:tcW w:w="63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40" w:line="288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北京首都机场集合，抵达俄罗斯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圣彼得堡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导游接机，晚餐后入住酒店休息。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ind w:right="18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lang w:eastAsia="zh-CN"/>
              </w:rPr>
              <w:t>四星级</w:t>
            </w:r>
            <w:r>
              <w:rPr>
                <w:rFonts w:hint="eastAsia" w:cs="宋体"/>
                <w:sz w:val="22"/>
                <w:szCs w:val="22"/>
              </w:rPr>
              <w:t>酒店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40" w:line="288" w:lineRule="auto"/>
              <w:jc w:val="center"/>
              <w:rPr>
                <w:color w:val="000000"/>
                <w:kern w:val="0"/>
                <w:szCs w:val="21"/>
                <w:lang w:val="ru-RU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第二天</w:t>
            </w:r>
          </w:p>
          <w:p>
            <w:pPr>
              <w:spacing w:after="40"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24</w:t>
            </w:r>
          </w:p>
          <w:p>
            <w:pPr>
              <w:spacing w:after="4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星期</w:t>
            </w:r>
            <w:r>
              <w:rPr>
                <w:rFonts w:hint="eastAsia" w:ascii="宋体"/>
                <w:color w:val="000000"/>
                <w:kern w:val="0"/>
                <w:szCs w:val="21"/>
                <w:lang w:eastAsia="zh-CN"/>
              </w:rPr>
              <w:t>四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早午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晚</w:t>
            </w:r>
          </w:p>
        </w:tc>
        <w:tc>
          <w:tcPr>
            <w:tcW w:w="63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40" w:line="288" w:lineRule="auto"/>
              <w:jc w:val="left"/>
              <w:rPr>
                <w:rFonts w:hint="eastAsia" w:ascii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早餐后，</w:t>
            </w:r>
            <w:r>
              <w:rPr>
                <w:rFonts w:hint="eastAsia" w:ascii="宋体" w:cs="宋体"/>
                <w:kern w:val="0"/>
                <w:szCs w:val="21"/>
              </w:rPr>
              <w:t>驱车前往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会展中心参加论坛开幕式，三天论坛举办期间有多种形式会议（全体会议、小组会议、圆桌会议、电视辩论会、商务对话等200多个会议）企业根据自己套餐标准自行选择参加相应会议。午餐安排在会展中心就餐，晚餐在市内就餐。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40"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第三天</w:t>
            </w:r>
          </w:p>
          <w:p>
            <w:pPr>
              <w:spacing w:after="4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/>
                <w:color w:val="000000"/>
                <w:kern w:val="0"/>
                <w:szCs w:val="21"/>
              </w:rPr>
              <w:t>-2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  <w:p>
            <w:pPr>
              <w:spacing w:after="4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星期</w:t>
            </w:r>
            <w:r>
              <w:rPr>
                <w:rFonts w:hint="eastAsia" w:ascii="宋体"/>
                <w:color w:val="000000"/>
                <w:kern w:val="0"/>
                <w:szCs w:val="21"/>
                <w:lang w:eastAsia="zh-CN"/>
              </w:rPr>
              <w:t>五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早午晚</w:t>
            </w:r>
          </w:p>
        </w:tc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40" w:line="288" w:lineRule="auto"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早餐后，</w:t>
            </w:r>
            <w:r>
              <w:rPr>
                <w:rFonts w:hint="eastAsia" w:ascii="宋体" w:cs="宋体"/>
                <w:kern w:val="0"/>
                <w:szCs w:val="21"/>
              </w:rPr>
              <w:t>驱车前往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会展中心参加会议，三天论坛举办期间有多种形式会议（全体会议、小组会议、圆桌会议、电视辩论会、商务对话等200多个会议）企业根据自己套餐标准自行选择参加相应会议。午餐安排在会展中心就餐，晚餐在市内就餐。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40"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第四天</w:t>
            </w:r>
          </w:p>
          <w:p>
            <w:pPr>
              <w:spacing w:after="40"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/>
                <w:color w:val="000000"/>
                <w:kern w:val="0"/>
                <w:szCs w:val="21"/>
              </w:rPr>
              <w:t>-2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  <w:p>
            <w:pPr>
              <w:spacing w:after="4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星期</w:t>
            </w:r>
            <w:r>
              <w:rPr>
                <w:rFonts w:hint="eastAsia" w:ascii="宋体"/>
                <w:color w:val="000000"/>
                <w:kern w:val="0"/>
                <w:szCs w:val="21"/>
                <w:lang w:eastAsia="zh-CN"/>
              </w:rPr>
              <w:t>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早午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晚</w:t>
            </w:r>
          </w:p>
        </w:tc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40" w:line="288" w:lineRule="auto"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早餐后，</w:t>
            </w:r>
            <w:r>
              <w:rPr>
                <w:rFonts w:hint="eastAsia" w:ascii="宋体" w:cs="宋体"/>
                <w:kern w:val="0"/>
                <w:szCs w:val="21"/>
              </w:rPr>
              <w:t>驱车前往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会展中心参加论坛会议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Cs w:val="21"/>
                <w:lang w:eastAsia="zh-CN"/>
              </w:rPr>
              <w:t>，三天论坛举办期间有多种形式会议（全体会议、小组会议、圆桌会议、电视辩论会、商务对话等200多个会议）企业根据自己套餐标准自行选择参加相应会议。午餐安排在会展中心就餐，晚餐在市内就餐。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40"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第</w:t>
            </w:r>
            <w:r>
              <w:rPr>
                <w:rFonts w:ascii="宋体"/>
                <w:color w:val="000000"/>
                <w:kern w:val="0"/>
                <w:szCs w:val="21"/>
              </w:rPr>
              <w:t>五天</w:t>
            </w:r>
          </w:p>
          <w:p>
            <w:pPr>
              <w:spacing w:after="40"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/>
                <w:color w:val="000000"/>
                <w:kern w:val="0"/>
                <w:szCs w:val="21"/>
              </w:rPr>
              <w:t>-2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  <w:p>
            <w:pPr>
              <w:spacing w:after="40" w:line="288" w:lineRule="auto"/>
              <w:jc w:val="center"/>
            </w:pPr>
            <w:r>
              <w:t>星期</w:t>
            </w:r>
            <w:r>
              <w:rPr>
                <w:rFonts w:hint="eastAsia"/>
                <w:lang w:eastAsia="zh-CN"/>
              </w:rPr>
              <w:t>日</w:t>
            </w:r>
          </w:p>
          <w:p>
            <w:pPr>
              <w:spacing w:after="40" w:line="288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早午晚</w:t>
            </w:r>
          </w:p>
        </w:tc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吃完早餐，早餐后驱车前往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涅瓦大街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。（最热闹最繁华的街道，聚集了该市最大的书店、食品店、最大的百货商店和最昂贵的购物中心。而且还可以欣赏到各种教堂、名人故居以及历史遗迹。）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彼得要塞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（彼得要塞坐落在市中心涅瓦右河岸,是圣彼得堡著名的古建筑。该要塞1703年由彼得大帝在兔子岛上奠基,后几经扩建,建成这座六棱体的古堡。）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救世主滴血大教堂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（位于格里鲍耶陀夫运河旁，与米哈伊洛夫斯基花园和俄罗斯博物馆毗邻，是圣彼得堡少有的纯正俄罗斯建筑。）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喀山大教堂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（建于1801至1811年，位于圣彼得堡的涅瓦大街上，由俄罗斯建筑师沃罗尼欣设计，于1801年8月开始奠基仪式）。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阿芙乐尔号巡洋舰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（“阿芙乐尔号”巡洋舰原为俄国波罗的海舰队的巡洋舰，舰长124米，宽16．8米，1903年编入现役，1905年5月曾参加过日俄间的对马战役。） 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吃完午餐后游览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</w:rPr>
              <w:t>冬宫</w:t>
            </w:r>
            <w:r>
              <w:rPr>
                <w:rFonts w:hint="eastAsia" w:ascii="宋体" w:cs="宋体"/>
                <w:kern w:val="0"/>
                <w:sz w:val="21"/>
                <w:szCs w:val="21"/>
              </w:rPr>
              <w:t>（译艾尔米塔什博物馆。坐落在圣彼得堡宫殿广场上，原为俄罗斯帝国沙皇的皇宫，十月革命后辟为圣彼得堡国立艾尔米塔什博物馆的一部分。）</w:t>
            </w:r>
            <w:r>
              <w:rPr>
                <w:rFonts w:hint="eastAsia" w:ascii="宋体" w:cs="宋体"/>
                <w:kern w:val="0"/>
                <w:sz w:val="21"/>
                <w:szCs w:val="21"/>
                <w:lang w:eastAsia="zh-CN"/>
              </w:rPr>
              <w:t>安排去商场购物。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晚饭后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前往机场搭乘国际航班返回北京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同上</w:t>
            </w:r>
          </w:p>
        </w:tc>
      </w:tr>
    </w:tbl>
    <w:p>
      <w:pPr>
        <w:ind w:left="105" w:hanging="105" w:hangingChars="50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         </w:t>
      </w:r>
    </w:p>
    <w:p>
      <w:pPr>
        <w:ind w:left="105" w:hanging="105" w:hangingChars="50"/>
      </w:pPr>
      <w:r>
        <w:rPr>
          <w:rFonts w:hint="eastAsia" w:ascii="宋体" w:hAnsi="宋体"/>
          <w:b/>
          <w:szCs w:val="21"/>
          <w:lang w:val="en-US" w:eastAsia="zh-CN"/>
        </w:rPr>
        <w:t xml:space="preserve">       </w:t>
      </w:r>
      <w:r>
        <w:rPr>
          <w:rFonts w:hint="eastAsia"/>
          <w:b/>
          <w:color w:val="FF33CC"/>
          <w:sz w:val="24"/>
        </w:rPr>
        <w:t>以上行程为初步行程，最终行程以《出团通知》为准</w:t>
      </w:r>
      <w:r>
        <w:rPr>
          <w:rFonts w:hint="eastAsia"/>
          <w:b/>
          <w:color w:val="FF33CC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91743"/>
    <w:rsid w:val="05491743"/>
    <w:rsid w:val="104957CA"/>
    <w:rsid w:val="136B58A4"/>
    <w:rsid w:val="27E27264"/>
    <w:rsid w:val="4D921B0D"/>
    <w:rsid w:val="5BB14697"/>
    <w:rsid w:val="5E0E7540"/>
    <w:rsid w:val="640564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2017-08-15T06:17:00Z</dcterms:created>
  <dc:creator>gu</dc:creator>
  <cp:lastModifiedBy>зоя</cp:lastModifiedBy>
  <dcterms:modified xsi:type="dcterms:W3CDTF">2018-01-19T07:39:24Z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